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宋体" w:hAnsi="宋体"/>
          <w:color w:val="FF0000"/>
          <w:spacing w:val="60"/>
          <w:sz w:val="80"/>
          <w:szCs w:val="80"/>
        </w:rPr>
      </w:pPr>
      <w:r>
        <w:rPr>
          <w:rFonts w:hint="eastAsia" w:ascii="宋体" w:hAnsi="宋体"/>
          <w:color w:val="FF0000"/>
          <w:spacing w:val="60"/>
          <w:sz w:val="80"/>
          <w:szCs w:val="80"/>
        </w:rPr>
        <w:t>寿光市教育和</w:t>
      </w:r>
      <w:r>
        <w:rPr>
          <w:rFonts w:ascii="宋体" w:hAnsi="宋体"/>
          <w:color w:val="FF0000"/>
          <w:spacing w:val="60"/>
          <w:sz w:val="80"/>
          <w:szCs w:val="80"/>
        </w:rPr>
        <w:t>体育</w:t>
      </w:r>
      <w:r>
        <w:rPr>
          <w:rFonts w:hint="eastAsia" w:ascii="宋体" w:hAnsi="宋体"/>
          <w:color w:val="FF0000"/>
          <w:spacing w:val="60"/>
          <w:sz w:val="80"/>
          <w:szCs w:val="80"/>
        </w:rPr>
        <w:t>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color w:va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-238125</wp:posOffset>
                </wp:positionH>
                <wp:positionV relativeFrom="paragraph">
                  <wp:posOffset>95250</wp:posOffset>
                </wp:positionV>
                <wp:extent cx="5715000" cy="19050"/>
                <wp:effectExtent l="0" t="28575" r="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1905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8.75pt;margin-top:7.5pt;height:1.5pt;width:450pt;mso-position-horizontal-relative:margin;z-index:251659264;mso-width-relative:page;mso-height-relative:page;" filled="f" stroked="t" coordsize="21600,21600" o:gfxdata="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ETTHrXAAAACQEAAA8AAAAAAAAAAQAgAAAAIgAAAGRycy9kb3du&#10;cmV2LnhtbFBLAQIUABQAAAAIAIdO4kAC7XrPAAIAAPkDAAAOAAAAAAAAAAEAIAAAACYBAABkcnMv&#10;ZTJvRG9jLnhtbFBLBQYAAAAABgAGAFkBAACY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寿光市教体局关于适龄儿童延缓入学办理的相关说明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lang w:eastAsia="zh-CN"/>
        </w:rPr>
      </w:pP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一、相关要求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根据潍坊市教育局《</w:t>
      </w:r>
      <w:r>
        <w:rPr>
          <w:rFonts w:hint="eastAsia" w:ascii="仿宋_GB2312" w:eastAsia="仿宋_GB2312"/>
          <w:kern w:val="0"/>
          <w:sz w:val="32"/>
          <w:szCs w:val="32"/>
        </w:rPr>
        <w:t>关于做好2021年全市义务教育学校招生入学工作的通知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》要求，</w:t>
      </w:r>
      <w:r>
        <w:rPr>
          <w:rFonts w:hint="eastAsia" w:ascii="仿宋_GB2312" w:eastAsia="仿宋_GB2312"/>
          <w:kern w:val="0"/>
          <w:sz w:val="32"/>
          <w:szCs w:val="32"/>
        </w:rPr>
        <w:t>凡年满六周岁的适龄儿童应报名入学小学一年级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kern w:val="0"/>
          <w:sz w:val="32"/>
          <w:szCs w:val="32"/>
        </w:rPr>
        <w:t>适龄儿童因身体状况等原因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不能就读一年级的</w:t>
      </w:r>
      <w:r>
        <w:rPr>
          <w:rFonts w:hint="eastAsia" w:ascii="仿宋_GB2312" w:eastAsia="仿宋_GB2312"/>
          <w:kern w:val="0"/>
          <w:sz w:val="32"/>
          <w:szCs w:val="32"/>
        </w:rPr>
        <w:t>需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办理</w:t>
      </w:r>
      <w:r>
        <w:rPr>
          <w:rFonts w:hint="eastAsia" w:ascii="仿宋_GB2312" w:eastAsia="仿宋_GB2312"/>
          <w:kern w:val="0"/>
          <w:sz w:val="32"/>
          <w:szCs w:val="32"/>
        </w:rPr>
        <w:t>延缓入学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二、所需材料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360" w:lineRule="exact"/>
        <w:ind w:left="0" w:right="0" w:firstLine="640" w:firstLineChars="200"/>
        <w:textAlignment w:val="auto"/>
        <w:rPr>
          <w:rFonts w:hint="default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监护人签字的延缓入学申请、县级（含县级）以上医疗机构诊断证明、病历、相关医疗费用单据或其他有效证明。</w:t>
      </w:r>
    </w:p>
    <w:p>
      <w:pPr>
        <w:numPr>
          <w:ilvl w:val="0"/>
          <w:numId w:val="1"/>
        </w:numPr>
        <w:spacing w:line="540" w:lineRule="exact"/>
        <w:ind w:left="-220" w:leftChars="0" w:firstLine="640" w:firstLineChars="0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办理流程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 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办理流程有两种，可以任选其一：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3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监护人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将相关证明材料提交到儿童应报名的学校——学校审核通过后的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登录微信公众号</w:t>
      </w:r>
      <w:r>
        <w:rPr>
          <w:rFonts w:hint="eastAsia" w:ascii="仿宋_GB2312" w:eastAsia="仿宋_GB2312"/>
          <w:kern w:val="0"/>
          <w:sz w:val="32"/>
          <w:szCs w:val="32"/>
        </w:rPr>
        <w:t>“潍坊教育微服务”提交申请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——当地教育主管部门进行审核——审核通过的延缓入学办理完成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监护人登录微信公众号</w:t>
      </w:r>
      <w:r>
        <w:rPr>
          <w:rFonts w:hint="eastAsia" w:ascii="仿宋_GB2312" w:eastAsia="仿宋_GB2312"/>
          <w:kern w:val="0"/>
          <w:sz w:val="32"/>
          <w:szCs w:val="32"/>
        </w:rPr>
        <w:t>“潍坊教育微服务”提交申请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——</w:t>
      </w:r>
      <w:r>
        <w:rPr>
          <w:rFonts w:hint="eastAsia" w:ascii="仿宋_GB2312" w:eastAsia="仿宋_GB2312"/>
          <w:kern w:val="0"/>
          <w:sz w:val="32"/>
          <w:szCs w:val="32"/>
        </w:rPr>
        <w:t>当地镇街人民政府或者县市区教育部门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进行审核——审核通过的延缓入学办理完成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7E09EC"/>
    <w:multiLevelType w:val="singleLevel"/>
    <w:tmpl w:val="967E09EC"/>
    <w:lvl w:ilvl="0" w:tentative="0">
      <w:start w:val="3"/>
      <w:numFmt w:val="chineseCounting"/>
      <w:suff w:val="nothing"/>
      <w:lvlText w:val="%1、"/>
      <w:lvlJc w:val="left"/>
      <w:pPr>
        <w:ind w:left="-220"/>
      </w:pPr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E5F58"/>
    <w:rsid w:val="34B97785"/>
    <w:rsid w:val="4D7E5F58"/>
    <w:rsid w:val="57ED1D96"/>
    <w:rsid w:val="6332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2021-04-15T01:48:00Z</dcterms:created>
  <dc:creator>维周之桢</dc:creator>
  <cp:lastModifiedBy>传禄</cp:lastModifiedBy>
  <dcterms:modified xsi:type="dcterms:W3CDTF">2021-04-15T08:16:46Z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02CA1C7ACD464C8F986E13209E99BDC7</vt:lpwstr>
  </property>
</Properties>
</file>